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EA866F" w14:textId="77777777" w:rsidR="002E3C80" w:rsidRPr="00436C5A" w:rsidRDefault="002E3C80" w:rsidP="00F2433C">
      <w:pPr>
        <w:rPr>
          <w:rFonts w:eastAsiaTheme="majorEastAsia" w:cstheme="majorBidi"/>
          <w:color w:val="404040" w:themeColor="text1" w:themeTint="BF"/>
          <w:spacing w:val="5"/>
          <w:kern w:val="28"/>
          <w:sz w:val="50"/>
          <w:szCs w:val="52"/>
        </w:rPr>
      </w:pPr>
    </w:p>
    <w:p w14:paraId="629C14DC" w14:textId="10739D4C" w:rsidR="004F506A" w:rsidRDefault="00B70A1C" w:rsidP="004F506A">
      <w:pPr>
        <w:pStyle w:val="Title"/>
        <w:ind w:left="0"/>
      </w:pPr>
      <w:r>
        <w:rPr>
          <w:sz w:val="40"/>
          <w:szCs w:val="40"/>
        </w:rPr>
        <w:t>T</w:t>
      </w:r>
      <w:r w:rsidR="004F506A">
        <w:t>emporary home working</w:t>
      </w:r>
    </w:p>
    <w:p w14:paraId="602C7192" w14:textId="77777777" w:rsidR="004F506A" w:rsidRDefault="004F506A" w:rsidP="004F506A">
      <w:r>
        <w:t>As an employer, you have the same health and safety responsibilities for home workers as for any other workers. When someone is working from home, permanently or temporarily, as an employer you should consider:</w:t>
      </w:r>
    </w:p>
    <w:p w14:paraId="240DE900" w14:textId="3E6630DF" w:rsidR="004F506A" w:rsidRDefault="004F506A" w:rsidP="004F506A">
      <w:pPr>
        <w:pStyle w:val="Bullets"/>
      </w:pPr>
      <w:r>
        <w:t xml:space="preserve"> </w:t>
      </w:r>
      <w:r>
        <w:t>How will you keep in touch with them?</w:t>
      </w:r>
    </w:p>
    <w:p w14:paraId="44B05B40" w14:textId="716DA0B1" w:rsidR="004F506A" w:rsidRDefault="004F506A" w:rsidP="004F506A">
      <w:pPr>
        <w:pStyle w:val="Bullets"/>
      </w:pPr>
      <w:r>
        <w:t xml:space="preserve"> </w:t>
      </w:r>
      <w:r>
        <w:t>What work activity will they be doing (and for how long)?</w:t>
      </w:r>
    </w:p>
    <w:p w14:paraId="3CA96D35" w14:textId="15BAA3A9" w:rsidR="004F506A" w:rsidRDefault="004F506A" w:rsidP="004F506A">
      <w:pPr>
        <w:pStyle w:val="Bullets"/>
      </w:pPr>
      <w:r>
        <w:t xml:space="preserve"> </w:t>
      </w:r>
      <w:r>
        <w:t>Can it be done safely?</w:t>
      </w:r>
    </w:p>
    <w:p w14:paraId="4ACF649E" w14:textId="34253987" w:rsidR="004F506A" w:rsidRDefault="004F506A" w:rsidP="004F506A">
      <w:pPr>
        <w:pStyle w:val="Bullets"/>
      </w:pPr>
      <w:r>
        <w:t xml:space="preserve"> </w:t>
      </w:r>
      <w:r>
        <w:t>Do you need to put control measures in place to protect them?</w:t>
      </w:r>
    </w:p>
    <w:p w14:paraId="4E2CC64E" w14:textId="77777777" w:rsidR="004F506A" w:rsidRDefault="004F506A" w:rsidP="004F506A"/>
    <w:p w14:paraId="1153DD7D" w14:textId="26C07D32" w:rsidR="004F506A" w:rsidRDefault="004F506A" w:rsidP="004F506A">
      <w:r>
        <w:t>For the majority of home workers, the work activities will be low risk, but they are potentially alone with no direct supervision or anyone to help them if things go wrong.</w:t>
      </w:r>
    </w:p>
    <w:p w14:paraId="418FBF5B" w14:textId="77777777" w:rsidR="004F506A" w:rsidRDefault="004F506A" w:rsidP="004F506A"/>
    <w:p w14:paraId="5964C0F3" w14:textId="42ACD7E1" w:rsidR="004F506A" w:rsidRDefault="004F506A" w:rsidP="004F506A">
      <w:r>
        <w:t xml:space="preserve">Employers should make arrangements to keep in touch with lone workers, including those working from home, and ensure regular contact to make sure they are healthy and safe. If contact is poor, workers may feel disconnected, isolated or abandoned. This can affect stress levels and mental health. </w:t>
      </w:r>
    </w:p>
    <w:p w14:paraId="7BE2BA10" w14:textId="77777777" w:rsidR="004F506A" w:rsidRDefault="004F506A" w:rsidP="004F506A"/>
    <w:p w14:paraId="094B217E" w14:textId="4408E429" w:rsidR="004F506A" w:rsidRDefault="004F506A" w:rsidP="004F506A">
      <w:r>
        <w:t>Employers will need to be flexible with their home working teams to allow them to work whilst potentially taking care of children who are off school and other family members. Allowing this trust and flexibility will promote improved mental wellbeing and reduce the stress on team members.</w:t>
      </w:r>
    </w:p>
    <w:p w14:paraId="2425C58C" w14:textId="77777777" w:rsidR="004F506A" w:rsidRDefault="004F506A" w:rsidP="004F506A"/>
    <w:p w14:paraId="225091E0" w14:textId="58185EBB" w:rsidR="004F506A" w:rsidRDefault="004F506A" w:rsidP="004F506A">
      <w:r>
        <w:t xml:space="preserve">A home working safety information leaflet has been prepared to assist employees with an awareness of the risks and the steps they can take to keep safe. Issuing this to all employees will also assist the employer with their responsibilities. When speaking to home workers cover the points in the leaflet and address any concerns that employees have. </w:t>
      </w:r>
    </w:p>
    <w:p w14:paraId="39F701BA" w14:textId="77777777" w:rsidR="004F506A" w:rsidRDefault="004F506A" w:rsidP="004F506A"/>
    <w:p w14:paraId="07F91392" w14:textId="77777777" w:rsidR="004F506A" w:rsidRDefault="004F506A" w:rsidP="004F506A">
      <w:r>
        <w:t xml:space="preserve">If home working becomes permanent, a more formal approach with documented risk assessments will be required. </w:t>
      </w:r>
    </w:p>
    <w:p w14:paraId="79708FAB" w14:textId="77777777" w:rsidR="004F506A" w:rsidRDefault="004F506A" w:rsidP="004F506A"/>
    <w:p w14:paraId="6E4485D5" w14:textId="77777777" w:rsidR="004F506A" w:rsidRDefault="004F506A" w:rsidP="004F506A"/>
    <w:p w14:paraId="55CF402D" w14:textId="77777777" w:rsidR="004F506A" w:rsidRDefault="004F506A" w:rsidP="004F506A"/>
    <w:p w14:paraId="5BC19EA8" w14:textId="77777777" w:rsidR="004F506A" w:rsidRPr="004F506A" w:rsidRDefault="004F506A" w:rsidP="004F506A"/>
    <w:p w14:paraId="131245A0" w14:textId="77777777" w:rsidR="00C73486" w:rsidRDefault="00C73486" w:rsidP="0098723D"/>
    <w:sectPr w:rsidR="00C73486" w:rsidSect="00C93830">
      <w:footerReference w:type="even" r:id="rId8"/>
      <w:footerReference w:type="default" r:id="rId9"/>
      <w:headerReference w:type="first" r:id="rId10"/>
      <w:footerReference w:type="first" r:id="rId11"/>
      <w:pgSz w:w="11900" w:h="16840"/>
      <w:pgMar w:top="709" w:right="851" w:bottom="1418" w:left="1418" w:header="709" w:footer="4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183FB4" w14:textId="77777777" w:rsidR="00C27005" w:rsidRDefault="00C27005" w:rsidP="00F2433C">
      <w:r>
        <w:separator/>
      </w:r>
    </w:p>
  </w:endnote>
  <w:endnote w:type="continuationSeparator" w:id="0">
    <w:p w14:paraId="31548820" w14:textId="77777777" w:rsidR="00C27005" w:rsidRDefault="00C27005" w:rsidP="00F243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5676"/>
      <w:gridCol w:w="4247"/>
    </w:tblGrid>
    <w:tr w:rsidR="00A02311" w14:paraId="6A77FDF2" w14:textId="77777777" w:rsidTr="00593774">
      <w:trPr>
        <w:cnfStyle w:val="100000000000" w:firstRow="1" w:lastRow="0" w:firstColumn="0" w:lastColumn="0" w:oddVBand="0" w:evenVBand="0" w:oddHBand="0" w:evenHBand="0" w:firstRowFirstColumn="0" w:firstRowLastColumn="0" w:lastRowFirstColumn="0" w:lastRowLastColumn="0"/>
        <w:trHeight w:hRule="exact" w:val="680"/>
      </w:trPr>
      <w:tc>
        <w:tcPr>
          <w:tcW w:w="817" w:type="dxa"/>
          <w:tcBorders>
            <w:bottom w:val="none" w:sz="0" w:space="0" w:color="auto"/>
          </w:tcBorders>
          <w:vAlign w:val="center"/>
        </w:tcPr>
        <w:p w14:paraId="759419E8" w14:textId="7BEF0F7D" w:rsidR="00A02311" w:rsidRDefault="00A02311" w:rsidP="00593774">
          <w:pPr>
            <w:ind w:right="360"/>
            <w:rPr>
              <w:noProof/>
              <w:lang w:val="en-US"/>
            </w:rPr>
          </w:pPr>
          <w:r>
            <w:rPr>
              <w:noProof/>
              <w:lang w:val="en-US"/>
            </w:rPr>
            <w:drawing>
              <wp:anchor distT="0" distB="0" distL="114300" distR="114300" simplePos="0" relativeHeight="251662336" behindDoc="1" locked="0" layoutInCell="1" allowOverlap="1" wp14:anchorId="69460309" wp14:editId="4B8AC833">
                <wp:simplePos x="0" y="0"/>
                <wp:positionH relativeFrom="margin">
                  <wp:posOffset>-65405</wp:posOffset>
                </wp:positionH>
                <wp:positionV relativeFrom="margin">
                  <wp:posOffset>32385</wp:posOffset>
                </wp:positionV>
                <wp:extent cx="279400" cy="277495"/>
                <wp:effectExtent l="0" t="0" r="0" b="190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eker Logo_CROSS.jpg"/>
                        <pic:cNvPicPr/>
                      </pic:nvPicPr>
                      <pic:blipFill>
                        <a:blip r:embed="rId1">
                          <a:extLst>
                            <a:ext uri="{28A0092B-C50C-407E-A947-70E740481C1C}">
                              <a14:useLocalDpi xmlns:a14="http://schemas.microsoft.com/office/drawing/2010/main" val="0"/>
                            </a:ext>
                          </a:extLst>
                        </a:blip>
                        <a:stretch>
                          <a:fillRect/>
                        </a:stretch>
                      </pic:blipFill>
                      <pic:spPr>
                        <a:xfrm>
                          <a:off x="0" y="0"/>
                          <a:ext cx="279400" cy="277495"/>
                        </a:xfrm>
                        <a:prstGeom prst="rect">
                          <a:avLst/>
                        </a:prstGeom>
                      </pic:spPr>
                    </pic:pic>
                  </a:graphicData>
                </a:graphic>
                <wp14:sizeRelH relativeFrom="margin">
                  <wp14:pctWidth>0</wp14:pctWidth>
                </wp14:sizeRelH>
                <wp14:sizeRelV relativeFrom="margin">
                  <wp14:pctHeight>0</wp14:pctHeight>
                </wp14:sizeRelV>
              </wp:anchor>
            </w:drawing>
          </w:r>
        </w:p>
      </w:tc>
      <w:tc>
        <w:tcPr>
          <w:tcW w:w="5676" w:type="dxa"/>
          <w:tcBorders>
            <w:bottom w:val="none" w:sz="0" w:space="0" w:color="auto"/>
          </w:tcBorders>
          <w:vAlign w:val="center"/>
        </w:tcPr>
        <w:p w14:paraId="4DB2C5A1" w14:textId="77777777" w:rsidR="00A02311" w:rsidRDefault="00A02311" w:rsidP="00BE52F4">
          <w:pPr>
            <w:ind w:right="360"/>
          </w:pPr>
        </w:p>
      </w:tc>
      <w:tc>
        <w:tcPr>
          <w:tcW w:w="4247" w:type="dxa"/>
          <w:tcBorders>
            <w:bottom w:val="none" w:sz="0" w:space="0" w:color="auto"/>
          </w:tcBorders>
          <w:tcMar>
            <w:right w:w="0" w:type="dxa"/>
          </w:tcMar>
          <w:vAlign w:val="center"/>
        </w:tcPr>
        <w:p w14:paraId="5E547E23" w14:textId="77777777" w:rsidR="00A02311" w:rsidRPr="00B31585" w:rsidRDefault="00A02311" w:rsidP="00B31585">
          <w:pPr>
            <w:ind w:right="360"/>
            <w:rPr>
              <w:rFonts w:cs="Lucida Grande"/>
            </w:rPr>
          </w:pPr>
        </w:p>
      </w:tc>
    </w:tr>
    <w:tr w:rsidR="00A02311" w14:paraId="0EB9E787" w14:textId="77777777" w:rsidTr="00593774">
      <w:trPr>
        <w:trHeight w:hRule="exact" w:val="227"/>
      </w:trPr>
      <w:tc>
        <w:tcPr>
          <w:tcW w:w="817" w:type="dxa"/>
        </w:tcPr>
        <w:p w14:paraId="7B455769" w14:textId="08BCA23E" w:rsidR="00A02311" w:rsidRPr="00FD3F50" w:rsidRDefault="00A02311" w:rsidP="00593774">
          <w:pPr>
            <w:ind w:right="360"/>
            <w:jc w:val="center"/>
            <w:rPr>
              <w:color w:val="A6A6A6" w:themeColor="background1" w:themeShade="A6"/>
              <w:lang w:val="en-US"/>
            </w:rPr>
          </w:pPr>
          <w:r w:rsidRPr="00FD3F50">
            <w:rPr>
              <w:rStyle w:val="PageNumber"/>
              <w:color w:val="A6A6A6" w:themeColor="background1" w:themeShade="A6"/>
              <w:sz w:val="18"/>
            </w:rPr>
            <w:fldChar w:fldCharType="begin"/>
          </w:r>
          <w:r w:rsidRPr="00FD3F50">
            <w:rPr>
              <w:rStyle w:val="PageNumber"/>
              <w:color w:val="A6A6A6" w:themeColor="background1" w:themeShade="A6"/>
              <w:sz w:val="18"/>
            </w:rPr>
            <w:instrText xml:space="preserve"> PAGE </w:instrText>
          </w:r>
          <w:r w:rsidRPr="00FD3F50">
            <w:rPr>
              <w:rStyle w:val="PageNumber"/>
              <w:color w:val="A6A6A6" w:themeColor="background1" w:themeShade="A6"/>
              <w:sz w:val="18"/>
            </w:rPr>
            <w:fldChar w:fldCharType="separate"/>
          </w:r>
          <w:r w:rsidR="00D54E37">
            <w:rPr>
              <w:rStyle w:val="PageNumber"/>
              <w:rFonts w:hint="eastAsia"/>
              <w:noProof/>
              <w:color w:val="A6A6A6" w:themeColor="background1" w:themeShade="A6"/>
              <w:sz w:val="18"/>
            </w:rPr>
            <w:t>4</w:t>
          </w:r>
          <w:r w:rsidRPr="00FD3F50">
            <w:rPr>
              <w:rStyle w:val="PageNumber"/>
              <w:color w:val="A6A6A6" w:themeColor="background1" w:themeShade="A6"/>
              <w:sz w:val="18"/>
            </w:rPr>
            <w:fldChar w:fldCharType="end"/>
          </w:r>
        </w:p>
      </w:tc>
      <w:tc>
        <w:tcPr>
          <w:tcW w:w="5676" w:type="dxa"/>
        </w:tcPr>
        <w:p w14:paraId="2E374E82" w14:textId="45BE1465" w:rsidR="00A02311" w:rsidRPr="00FD3F50" w:rsidRDefault="00A02311" w:rsidP="00BE52F4">
          <w:pPr>
            <w:ind w:right="360"/>
            <w:rPr>
              <w:color w:val="A6A6A6" w:themeColor="background1" w:themeShade="A6"/>
              <w:lang w:val="en-US"/>
            </w:rPr>
          </w:pPr>
        </w:p>
      </w:tc>
      <w:tc>
        <w:tcPr>
          <w:tcW w:w="4247" w:type="dxa"/>
          <w:tcMar>
            <w:right w:w="0" w:type="dxa"/>
          </w:tcMar>
        </w:tcPr>
        <w:p w14:paraId="1ACB9258" w14:textId="4398A24E" w:rsidR="00A02311" w:rsidRPr="00FD3F50" w:rsidRDefault="00A02311" w:rsidP="00FD3F50">
          <w:pPr>
            <w:ind w:right="360"/>
            <w:jc w:val="right"/>
            <w:rPr>
              <w:color w:val="A6A6A6" w:themeColor="background1" w:themeShade="A6"/>
              <w:lang w:val="en-US"/>
            </w:rPr>
          </w:pPr>
          <w:r w:rsidRPr="00FD3F50">
            <w:rPr>
              <w:rFonts w:cs="Lucida Grande"/>
              <w:color w:val="A6A6A6" w:themeColor="background1" w:themeShade="A6"/>
            </w:rPr>
            <w:t>©</w:t>
          </w:r>
          <w:r w:rsidRPr="00FD3F50">
            <w:rPr>
              <w:rFonts w:cs="Lucida Grande"/>
              <w:color w:val="A6A6A6" w:themeColor="background1" w:themeShade="A6"/>
              <w:lang w:val="en-US"/>
            </w:rPr>
            <w:t xml:space="preserve"> Saeker Consulting Ltd.</w:t>
          </w:r>
        </w:p>
      </w:tc>
    </w:tr>
  </w:tbl>
  <w:p w14:paraId="3E0D4ED3" w14:textId="1742E83A" w:rsidR="00A02311" w:rsidRPr="00B31585" w:rsidRDefault="00A02311" w:rsidP="00BE52F4">
    <w:pPr>
      <w:ind w:right="360"/>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740"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5677"/>
      <w:gridCol w:w="816"/>
    </w:tblGrid>
    <w:tr w:rsidR="00A02311" w14:paraId="0CF2360A" w14:textId="77777777" w:rsidTr="00535BDE">
      <w:trPr>
        <w:cnfStyle w:val="100000000000" w:firstRow="1" w:lastRow="0" w:firstColumn="0" w:lastColumn="0" w:oddVBand="0" w:evenVBand="0" w:oddHBand="0" w:evenHBand="0" w:firstRowFirstColumn="0" w:firstRowLastColumn="0" w:lastRowFirstColumn="0" w:lastRowLastColumn="0"/>
        <w:trHeight w:hRule="exact" w:val="680"/>
      </w:trPr>
      <w:tc>
        <w:tcPr>
          <w:tcW w:w="4247" w:type="dxa"/>
          <w:tcBorders>
            <w:bottom w:val="none" w:sz="0" w:space="0" w:color="auto"/>
          </w:tcBorders>
          <w:vAlign w:val="center"/>
        </w:tcPr>
        <w:p w14:paraId="6D975DC3" w14:textId="77777777" w:rsidR="00A02311" w:rsidRDefault="00A02311" w:rsidP="00535BDE">
          <w:pPr>
            <w:ind w:right="360"/>
            <w:rPr>
              <w:noProof/>
              <w:lang w:val="en-US"/>
            </w:rPr>
          </w:pPr>
        </w:p>
      </w:tc>
      <w:tc>
        <w:tcPr>
          <w:tcW w:w="5677" w:type="dxa"/>
          <w:tcBorders>
            <w:bottom w:val="none" w:sz="0" w:space="0" w:color="auto"/>
          </w:tcBorders>
          <w:vAlign w:val="center"/>
        </w:tcPr>
        <w:p w14:paraId="62F4EAE3" w14:textId="77777777" w:rsidR="00A02311" w:rsidRDefault="00A02311" w:rsidP="00535BDE">
          <w:pPr>
            <w:ind w:right="360"/>
          </w:pPr>
        </w:p>
      </w:tc>
      <w:tc>
        <w:tcPr>
          <w:tcW w:w="816" w:type="dxa"/>
          <w:tcBorders>
            <w:bottom w:val="none" w:sz="0" w:space="0" w:color="auto"/>
          </w:tcBorders>
          <w:tcMar>
            <w:right w:w="0" w:type="dxa"/>
          </w:tcMar>
          <w:vAlign w:val="center"/>
        </w:tcPr>
        <w:p w14:paraId="68E3F9C7" w14:textId="77777777" w:rsidR="00A02311" w:rsidRPr="00B31585" w:rsidRDefault="00A02311" w:rsidP="00535BDE">
          <w:pPr>
            <w:ind w:right="360"/>
            <w:rPr>
              <w:rFonts w:cs="Lucida Grande"/>
            </w:rPr>
          </w:pPr>
          <w:r>
            <w:rPr>
              <w:noProof/>
              <w:lang w:val="en-US"/>
            </w:rPr>
            <w:drawing>
              <wp:anchor distT="0" distB="0" distL="114300" distR="114300" simplePos="0" relativeHeight="251664384" behindDoc="1" locked="0" layoutInCell="1" allowOverlap="1" wp14:anchorId="38688461" wp14:editId="1CAB4FA9">
                <wp:simplePos x="0" y="0"/>
                <wp:positionH relativeFrom="margin">
                  <wp:posOffset>48260</wp:posOffset>
                </wp:positionH>
                <wp:positionV relativeFrom="margin">
                  <wp:posOffset>-27940</wp:posOffset>
                </wp:positionV>
                <wp:extent cx="279400" cy="277495"/>
                <wp:effectExtent l="0" t="0" r="0" b="190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eker Logo_CROSS.jpg"/>
                        <pic:cNvPicPr/>
                      </pic:nvPicPr>
                      <pic:blipFill>
                        <a:blip r:embed="rId1">
                          <a:extLst>
                            <a:ext uri="{28A0092B-C50C-407E-A947-70E740481C1C}">
                              <a14:useLocalDpi xmlns:a14="http://schemas.microsoft.com/office/drawing/2010/main" val="0"/>
                            </a:ext>
                          </a:extLst>
                        </a:blip>
                        <a:stretch>
                          <a:fillRect/>
                        </a:stretch>
                      </pic:blipFill>
                      <pic:spPr>
                        <a:xfrm>
                          <a:off x="0" y="0"/>
                          <a:ext cx="279400" cy="277495"/>
                        </a:xfrm>
                        <a:prstGeom prst="rect">
                          <a:avLst/>
                        </a:prstGeom>
                      </pic:spPr>
                    </pic:pic>
                  </a:graphicData>
                </a:graphic>
                <wp14:sizeRelH relativeFrom="margin">
                  <wp14:pctWidth>0</wp14:pctWidth>
                </wp14:sizeRelH>
                <wp14:sizeRelV relativeFrom="margin">
                  <wp14:pctHeight>0</wp14:pctHeight>
                </wp14:sizeRelV>
              </wp:anchor>
            </w:drawing>
          </w:r>
        </w:p>
      </w:tc>
    </w:tr>
    <w:tr w:rsidR="00A02311" w14:paraId="3BE0C168" w14:textId="77777777" w:rsidTr="00535BDE">
      <w:trPr>
        <w:trHeight w:hRule="exact" w:val="227"/>
      </w:trPr>
      <w:tc>
        <w:tcPr>
          <w:tcW w:w="4247" w:type="dxa"/>
        </w:tcPr>
        <w:p w14:paraId="430FE2F1" w14:textId="77777777" w:rsidR="00A02311" w:rsidRPr="00FD3F50" w:rsidRDefault="00A02311" w:rsidP="00535BDE">
          <w:pPr>
            <w:ind w:right="360"/>
            <w:rPr>
              <w:color w:val="A6A6A6" w:themeColor="background1" w:themeShade="A6"/>
              <w:lang w:val="en-US"/>
            </w:rPr>
          </w:pPr>
          <w:r w:rsidRPr="00FD3F50">
            <w:rPr>
              <w:rFonts w:cs="Lucida Grande"/>
              <w:color w:val="A6A6A6" w:themeColor="background1" w:themeShade="A6"/>
            </w:rPr>
            <w:t>©</w:t>
          </w:r>
          <w:r w:rsidRPr="00FD3F50">
            <w:rPr>
              <w:rFonts w:cs="Lucida Grande"/>
              <w:color w:val="A6A6A6" w:themeColor="background1" w:themeShade="A6"/>
              <w:lang w:val="en-US"/>
            </w:rPr>
            <w:t xml:space="preserve"> Saeker Consulting Ltd.</w:t>
          </w:r>
        </w:p>
      </w:tc>
      <w:tc>
        <w:tcPr>
          <w:tcW w:w="5677" w:type="dxa"/>
        </w:tcPr>
        <w:p w14:paraId="53821210" w14:textId="28213392" w:rsidR="00A02311" w:rsidRPr="00FD3F50" w:rsidRDefault="00A02311" w:rsidP="00FD3F50">
          <w:pPr>
            <w:ind w:right="360"/>
            <w:jc w:val="right"/>
            <w:rPr>
              <w:color w:val="A6A6A6" w:themeColor="background1" w:themeShade="A6"/>
              <w:lang w:val="en-US"/>
            </w:rPr>
          </w:pPr>
        </w:p>
      </w:tc>
      <w:tc>
        <w:tcPr>
          <w:tcW w:w="816" w:type="dxa"/>
          <w:tcMar>
            <w:right w:w="0" w:type="dxa"/>
          </w:tcMar>
        </w:tcPr>
        <w:p w14:paraId="3FFBD9D6" w14:textId="77777777" w:rsidR="00A02311" w:rsidRPr="00FD3F50" w:rsidRDefault="00A02311" w:rsidP="00FD3F50">
          <w:pPr>
            <w:ind w:right="360"/>
            <w:jc w:val="right"/>
            <w:rPr>
              <w:color w:val="A6A6A6" w:themeColor="background1" w:themeShade="A6"/>
              <w:lang w:val="en-US"/>
            </w:rPr>
          </w:pPr>
          <w:r w:rsidRPr="00FD3F50">
            <w:rPr>
              <w:rStyle w:val="PageNumber"/>
              <w:color w:val="A6A6A6" w:themeColor="background1" w:themeShade="A6"/>
              <w:sz w:val="18"/>
            </w:rPr>
            <w:fldChar w:fldCharType="begin"/>
          </w:r>
          <w:r w:rsidRPr="00FD3F50">
            <w:rPr>
              <w:rStyle w:val="PageNumber"/>
              <w:color w:val="A6A6A6" w:themeColor="background1" w:themeShade="A6"/>
              <w:sz w:val="18"/>
            </w:rPr>
            <w:instrText xml:space="preserve"> PAGE </w:instrText>
          </w:r>
          <w:r w:rsidRPr="00FD3F50">
            <w:rPr>
              <w:rStyle w:val="PageNumber"/>
              <w:color w:val="A6A6A6" w:themeColor="background1" w:themeShade="A6"/>
              <w:sz w:val="18"/>
            </w:rPr>
            <w:fldChar w:fldCharType="separate"/>
          </w:r>
          <w:r w:rsidR="00D54E37">
            <w:rPr>
              <w:rStyle w:val="PageNumber"/>
              <w:rFonts w:hint="eastAsia"/>
              <w:noProof/>
              <w:color w:val="A6A6A6" w:themeColor="background1" w:themeShade="A6"/>
              <w:sz w:val="18"/>
            </w:rPr>
            <w:t>3</w:t>
          </w:r>
          <w:r w:rsidRPr="00FD3F50">
            <w:rPr>
              <w:rStyle w:val="PageNumber"/>
              <w:color w:val="A6A6A6" w:themeColor="background1" w:themeShade="A6"/>
              <w:sz w:val="18"/>
            </w:rPr>
            <w:fldChar w:fldCharType="end"/>
          </w:r>
        </w:p>
      </w:tc>
    </w:tr>
  </w:tbl>
  <w:p w14:paraId="08AFEF23" w14:textId="5D6059C9" w:rsidR="00A02311" w:rsidRDefault="00A02311" w:rsidP="00607765">
    <w:pP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25D93" w14:textId="0DC98BD1" w:rsidR="002C4B00" w:rsidRDefault="002C4B00">
    <w:pPr>
      <w:pStyle w:val="Footer"/>
    </w:pPr>
    <w:r w:rsidRPr="00FD3F50">
      <w:rPr>
        <w:rFonts w:cs="Lucida Grande"/>
      </w:rPr>
      <w:t>©</w:t>
    </w:r>
    <w:r w:rsidRPr="00FD3F50">
      <w:rPr>
        <w:rFonts w:cs="Lucida Grande"/>
        <w:lang w:val="en-US"/>
      </w:rPr>
      <w:t xml:space="preserve"> Saeker Consulting Ltd.</w:t>
    </w:r>
    <w:r>
      <w:rPr>
        <w:noProof/>
        <w:lang w:val="en-US"/>
      </w:rPr>
      <w:drawing>
        <wp:anchor distT="0" distB="0" distL="114300" distR="114300" simplePos="0" relativeHeight="251666432" behindDoc="1" locked="0" layoutInCell="1" allowOverlap="1" wp14:anchorId="79294A05" wp14:editId="4009980E">
          <wp:simplePos x="0" y="0"/>
          <wp:positionH relativeFrom="margin">
            <wp:posOffset>0</wp:posOffset>
          </wp:positionH>
          <wp:positionV relativeFrom="margin">
            <wp:posOffset>9551670</wp:posOffset>
          </wp:positionV>
          <wp:extent cx="279400" cy="277495"/>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eker Logo_CROSS.jpg"/>
                  <pic:cNvPicPr/>
                </pic:nvPicPr>
                <pic:blipFill>
                  <a:blip r:embed="rId1">
                    <a:extLst>
                      <a:ext uri="{28A0092B-C50C-407E-A947-70E740481C1C}">
                        <a14:useLocalDpi xmlns:a14="http://schemas.microsoft.com/office/drawing/2010/main" val="0"/>
                      </a:ext>
                    </a:extLst>
                  </a:blip>
                  <a:stretch>
                    <a:fillRect/>
                  </a:stretch>
                </pic:blipFill>
                <pic:spPr>
                  <a:xfrm>
                    <a:off x="0" y="0"/>
                    <a:ext cx="279400" cy="27749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322410" w14:textId="77777777" w:rsidR="00C27005" w:rsidRDefault="00C27005" w:rsidP="00F2433C">
      <w:r>
        <w:separator/>
      </w:r>
    </w:p>
  </w:footnote>
  <w:footnote w:type="continuationSeparator" w:id="0">
    <w:p w14:paraId="31C58D4F" w14:textId="77777777" w:rsidR="00C27005" w:rsidRDefault="00C27005" w:rsidP="00F243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EB8E56" w14:textId="6AF726A4" w:rsidR="00A02311" w:rsidRPr="009E07C2" w:rsidRDefault="00A02311" w:rsidP="009E07C2">
    <w:r>
      <w:rPr>
        <w:noProof/>
        <w:lang w:val="en-US"/>
      </w:rPr>
      <w:drawing>
        <wp:anchor distT="0" distB="0" distL="114300" distR="114300" simplePos="0" relativeHeight="251661312" behindDoc="0" locked="0" layoutInCell="1" allowOverlap="1" wp14:anchorId="5737F457" wp14:editId="33F81438">
          <wp:simplePos x="0" y="0"/>
          <wp:positionH relativeFrom="column">
            <wp:posOffset>-12700</wp:posOffset>
          </wp:positionH>
          <wp:positionV relativeFrom="paragraph">
            <wp:posOffset>223520</wp:posOffset>
          </wp:positionV>
          <wp:extent cx="1692275" cy="254000"/>
          <wp:effectExtent l="0" t="0" r="952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eker Logo.jpg"/>
                  <pic:cNvPicPr/>
                </pic:nvPicPr>
                <pic:blipFill>
                  <a:blip r:embed="rId1">
                    <a:extLst>
                      <a:ext uri="{28A0092B-C50C-407E-A947-70E740481C1C}">
                        <a14:useLocalDpi xmlns:a14="http://schemas.microsoft.com/office/drawing/2010/main" val="0"/>
                      </a:ext>
                    </a:extLst>
                  </a:blip>
                  <a:stretch>
                    <a:fillRect/>
                  </a:stretch>
                </pic:blipFill>
                <pic:spPr>
                  <a:xfrm>
                    <a:off x="0" y="0"/>
                    <a:ext cx="1692275" cy="254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E474B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C8332F1"/>
    <w:multiLevelType w:val="hybridMultilevel"/>
    <w:tmpl w:val="05C25A7E"/>
    <w:lvl w:ilvl="0" w:tplc="4B0449DC">
      <w:start w:val="1"/>
      <w:numFmt w:val="bullet"/>
      <w:pStyle w:val="Bullets"/>
      <w:lvlText w:val=""/>
      <w:lvlJc w:val="left"/>
      <w:pPr>
        <w:tabs>
          <w:tab w:val="num" w:pos="567"/>
        </w:tabs>
        <w:ind w:left="567" w:hanging="142"/>
      </w:pPr>
      <w:rPr>
        <w:rFonts w:ascii="Symbol" w:hAnsi="Symbol" w:hint="default"/>
        <w:b/>
        <w:bCs/>
        <w:i w:val="0"/>
        <w:iCs w:val="0"/>
        <w:color w:val="548687"/>
        <w:position w:val="0"/>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2" w15:restartNumberingAfterBreak="0">
    <w:nsid w:val="12335CA4"/>
    <w:multiLevelType w:val="multilevel"/>
    <w:tmpl w:val="2ACADA06"/>
    <w:lvl w:ilvl="0">
      <w:start w:val="1"/>
      <w:numFmt w:val="bullet"/>
      <w:lvlText w:val=""/>
      <w:lvlJc w:val="left"/>
      <w:pPr>
        <w:tabs>
          <w:tab w:val="num" w:pos="720"/>
        </w:tabs>
        <w:ind w:left="720" w:hanging="11"/>
      </w:pPr>
      <w:rPr>
        <w:rFonts w:ascii="Symbol" w:hAnsi="Symbol" w:hint="default"/>
        <w:color w:val="BFBFBF" w:themeColor="background1" w:themeShade="BF"/>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3" w15:restartNumberingAfterBreak="0">
    <w:nsid w:val="1CAA4C18"/>
    <w:multiLevelType w:val="multilevel"/>
    <w:tmpl w:val="F6DCD8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4" w15:restartNumberingAfterBreak="0">
    <w:nsid w:val="28A0304D"/>
    <w:multiLevelType w:val="multilevel"/>
    <w:tmpl w:val="96DCFB28"/>
    <w:lvl w:ilvl="0">
      <w:start w:val="1"/>
      <w:numFmt w:val="bullet"/>
      <w:lvlText w:val=""/>
      <w:lvlJc w:val="left"/>
      <w:pPr>
        <w:tabs>
          <w:tab w:val="num" w:pos="567"/>
        </w:tabs>
        <w:ind w:left="567" w:hanging="142"/>
      </w:pPr>
      <w:rPr>
        <w:rFonts w:ascii="Symbol" w:hAnsi="Symbol" w:hint="default"/>
        <w:b/>
        <w:bCs/>
        <w:i w:val="0"/>
        <w:iCs w:val="0"/>
        <w:color w:val="548687"/>
        <w:position w:val="-2"/>
        <w:sz w:val="24"/>
        <w:szCs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5" w15:restartNumberingAfterBreak="0">
    <w:nsid w:val="34BE10B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39D42C14"/>
    <w:multiLevelType w:val="multilevel"/>
    <w:tmpl w:val="05C25A7E"/>
    <w:lvl w:ilvl="0">
      <w:start w:val="1"/>
      <w:numFmt w:val="bullet"/>
      <w:lvlText w:val=""/>
      <w:lvlJc w:val="left"/>
      <w:pPr>
        <w:tabs>
          <w:tab w:val="num" w:pos="567"/>
        </w:tabs>
        <w:ind w:left="567" w:hanging="142"/>
      </w:pPr>
      <w:rPr>
        <w:rFonts w:ascii="Symbol" w:hAnsi="Symbol" w:hint="default"/>
        <w:b/>
        <w:bCs/>
        <w:i w:val="0"/>
        <w:iCs w:val="0"/>
        <w:color w:val="548687"/>
        <w:position w:val="0"/>
        <w:sz w:val="24"/>
        <w:szCs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7" w15:restartNumberingAfterBreak="0">
    <w:nsid w:val="3D8C6FFD"/>
    <w:multiLevelType w:val="multilevel"/>
    <w:tmpl w:val="05C25A7E"/>
    <w:lvl w:ilvl="0">
      <w:start w:val="1"/>
      <w:numFmt w:val="bullet"/>
      <w:lvlText w:val=""/>
      <w:lvlJc w:val="left"/>
      <w:pPr>
        <w:tabs>
          <w:tab w:val="num" w:pos="567"/>
        </w:tabs>
        <w:ind w:left="567" w:hanging="142"/>
      </w:pPr>
      <w:rPr>
        <w:rFonts w:ascii="Symbol" w:hAnsi="Symbol" w:hint="default"/>
        <w:b/>
        <w:bCs/>
        <w:i w:val="0"/>
        <w:iCs w:val="0"/>
        <w:color w:val="548687"/>
        <w:position w:val="0"/>
        <w:sz w:val="24"/>
        <w:szCs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8" w15:restartNumberingAfterBreak="0">
    <w:nsid w:val="412B5EE6"/>
    <w:multiLevelType w:val="multilevel"/>
    <w:tmpl w:val="05C25A7E"/>
    <w:lvl w:ilvl="0">
      <w:start w:val="1"/>
      <w:numFmt w:val="bullet"/>
      <w:lvlText w:val=""/>
      <w:lvlJc w:val="left"/>
      <w:pPr>
        <w:tabs>
          <w:tab w:val="num" w:pos="567"/>
        </w:tabs>
        <w:ind w:left="567" w:hanging="142"/>
      </w:pPr>
      <w:rPr>
        <w:rFonts w:ascii="Symbol" w:hAnsi="Symbol" w:hint="default"/>
        <w:b/>
        <w:bCs/>
        <w:i w:val="0"/>
        <w:iCs w:val="0"/>
        <w:color w:val="548687"/>
        <w:position w:val="0"/>
        <w:sz w:val="24"/>
        <w:szCs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9" w15:restartNumberingAfterBreak="0">
    <w:nsid w:val="42087D0C"/>
    <w:multiLevelType w:val="multilevel"/>
    <w:tmpl w:val="05C25A7E"/>
    <w:lvl w:ilvl="0">
      <w:start w:val="1"/>
      <w:numFmt w:val="bullet"/>
      <w:lvlText w:val=""/>
      <w:lvlJc w:val="left"/>
      <w:pPr>
        <w:tabs>
          <w:tab w:val="num" w:pos="567"/>
        </w:tabs>
        <w:ind w:left="567" w:hanging="142"/>
      </w:pPr>
      <w:rPr>
        <w:rFonts w:ascii="Symbol" w:hAnsi="Symbol" w:hint="default"/>
        <w:b/>
        <w:bCs/>
        <w:i w:val="0"/>
        <w:iCs w:val="0"/>
        <w:color w:val="548687"/>
        <w:position w:val="0"/>
        <w:sz w:val="24"/>
        <w:szCs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10" w15:restartNumberingAfterBreak="0">
    <w:nsid w:val="43002298"/>
    <w:multiLevelType w:val="hybridMultilevel"/>
    <w:tmpl w:val="62C24A5C"/>
    <w:lvl w:ilvl="0" w:tplc="06344BAC">
      <w:start w:val="1"/>
      <w:numFmt w:val="bullet"/>
      <w:pStyle w:val="SubBullets"/>
      <w:lvlText w:val=""/>
      <w:lvlJc w:val="left"/>
      <w:pPr>
        <w:tabs>
          <w:tab w:val="num" w:pos="1134"/>
        </w:tabs>
        <w:ind w:left="1077" w:hanging="226"/>
      </w:pPr>
      <w:rPr>
        <w:rFonts w:ascii="Symbol" w:hAnsi="Symbol" w:hint="default"/>
        <w:b/>
        <w:bCs/>
        <w:i w:val="0"/>
        <w:iCs w:val="0"/>
        <w:color w:val="96CB59"/>
        <w:position w:val="2"/>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11" w15:restartNumberingAfterBreak="0">
    <w:nsid w:val="4BBC355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4C5D4AA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53135886"/>
    <w:multiLevelType w:val="multilevel"/>
    <w:tmpl w:val="EA00ACE6"/>
    <w:lvl w:ilvl="0">
      <w:start w:val="1"/>
      <w:numFmt w:val="bullet"/>
      <w:lvlText w:val=""/>
      <w:lvlJc w:val="left"/>
      <w:pPr>
        <w:tabs>
          <w:tab w:val="num" w:pos="567"/>
        </w:tabs>
        <w:ind w:left="567" w:hanging="142"/>
      </w:pPr>
      <w:rPr>
        <w:rFonts w:ascii="Symbol" w:hAnsi="Symbol" w:hint="default"/>
        <w:b/>
        <w:bCs/>
        <w:i w:val="0"/>
        <w:iCs w:val="0"/>
        <w:color w:val="548687"/>
        <w:sz w:val="24"/>
        <w:szCs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14" w15:restartNumberingAfterBreak="0">
    <w:nsid w:val="55281FEA"/>
    <w:multiLevelType w:val="multilevel"/>
    <w:tmpl w:val="FA2AC35E"/>
    <w:lvl w:ilvl="0">
      <w:start w:val="1"/>
      <w:numFmt w:val="bullet"/>
      <w:lvlText w:val=""/>
      <w:lvlJc w:val="left"/>
      <w:pPr>
        <w:tabs>
          <w:tab w:val="num" w:pos="1134"/>
        </w:tabs>
        <w:ind w:left="1077" w:hanging="226"/>
      </w:pPr>
      <w:rPr>
        <w:rFonts w:ascii="Symbol" w:hAnsi="Symbol" w:hint="default"/>
        <w:b/>
        <w:bCs/>
        <w:i w:val="0"/>
        <w:iCs w:val="0"/>
        <w:color w:val="EA841B"/>
        <w:position w:val="2"/>
        <w:sz w:val="20"/>
        <w:szCs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15" w15:restartNumberingAfterBreak="0">
    <w:nsid w:val="630758E5"/>
    <w:multiLevelType w:val="multilevel"/>
    <w:tmpl w:val="05C25A7E"/>
    <w:lvl w:ilvl="0">
      <w:start w:val="1"/>
      <w:numFmt w:val="bullet"/>
      <w:lvlText w:val=""/>
      <w:lvlJc w:val="left"/>
      <w:pPr>
        <w:tabs>
          <w:tab w:val="num" w:pos="567"/>
        </w:tabs>
        <w:ind w:left="567" w:hanging="142"/>
      </w:pPr>
      <w:rPr>
        <w:rFonts w:ascii="Symbol" w:hAnsi="Symbol" w:hint="default"/>
        <w:b/>
        <w:bCs/>
        <w:i w:val="0"/>
        <w:iCs w:val="0"/>
        <w:color w:val="548687"/>
        <w:position w:val="0"/>
        <w:sz w:val="24"/>
        <w:szCs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16" w15:restartNumberingAfterBreak="0">
    <w:nsid w:val="6469649B"/>
    <w:multiLevelType w:val="multilevel"/>
    <w:tmpl w:val="C37AAECC"/>
    <w:lvl w:ilvl="0">
      <w:start w:val="1"/>
      <w:numFmt w:val="bullet"/>
      <w:lvlText w:val=""/>
      <w:lvlJc w:val="left"/>
      <w:pPr>
        <w:tabs>
          <w:tab w:val="num" w:pos="567"/>
        </w:tabs>
        <w:ind w:left="567" w:firstLine="142"/>
      </w:pPr>
      <w:rPr>
        <w:rFonts w:ascii="Symbol" w:hAnsi="Symbol" w:hint="default"/>
        <w:color w:val="BFBFBF" w:themeColor="background1" w:themeShade="BF"/>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17" w15:restartNumberingAfterBreak="0">
    <w:nsid w:val="65E960A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67EB6D6F"/>
    <w:multiLevelType w:val="multilevel"/>
    <w:tmpl w:val="A3AC889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19" w15:restartNumberingAfterBreak="0">
    <w:nsid w:val="6B8C26F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6F446197"/>
    <w:multiLevelType w:val="multilevel"/>
    <w:tmpl w:val="05C25A7E"/>
    <w:lvl w:ilvl="0">
      <w:start w:val="1"/>
      <w:numFmt w:val="bullet"/>
      <w:lvlText w:val=""/>
      <w:lvlJc w:val="left"/>
      <w:pPr>
        <w:tabs>
          <w:tab w:val="num" w:pos="567"/>
        </w:tabs>
        <w:ind w:left="567" w:hanging="142"/>
      </w:pPr>
      <w:rPr>
        <w:rFonts w:ascii="Symbol" w:hAnsi="Symbol" w:hint="default"/>
        <w:b/>
        <w:bCs/>
        <w:i w:val="0"/>
        <w:iCs w:val="0"/>
        <w:color w:val="548687"/>
        <w:position w:val="0"/>
        <w:sz w:val="24"/>
        <w:szCs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21" w15:restartNumberingAfterBreak="0">
    <w:nsid w:val="71E5223A"/>
    <w:multiLevelType w:val="multilevel"/>
    <w:tmpl w:val="05C25A7E"/>
    <w:lvl w:ilvl="0">
      <w:start w:val="1"/>
      <w:numFmt w:val="bullet"/>
      <w:lvlText w:val=""/>
      <w:lvlJc w:val="left"/>
      <w:pPr>
        <w:tabs>
          <w:tab w:val="num" w:pos="567"/>
        </w:tabs>
        <w:ind w:left="567" w:hanging="142"/>
      </w:pPr>
      <w:rPr>
        <w:rFonts w:ascii="Symbol" w:hAnsi="Symbol" w:hint="default"/>
        <w:b/>
        <w:bCs/>
        <w:i w:val="0"/>
        <w:iCs w:val="0"/>
        <w:color w:val="548687"/>
        <w:position w:val="0"/>
        <w:sz w:val="24"/>
        <w:szCs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22" w15:restartNumberingAfterBreak="0">
    <w:nsid w:val="76F61DB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7C5D439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7E30572C"/>
    <w:multiLevelType w:val="multilevel"/>
    <w:tmpl w:val="3DC4F06E"/>
    <w:lvl w:ilvl="0">
      <w:start w:val="1"/>
      <w:numFmt w:val="bullet"/>
      <w:lvlText w:val=""/>
      <w:lvlJc w:val="left"/>
      <w:pPr>
        <w:tabs>
          <w:tab w:val="num" w:pos="720"/>
        </w:tabs>
        <w:ind w:left="720" w:firstLine="131"/>
      </w:pPr>
      <w:rPr>
        <w:rFonts w:ascii="Symbol" w:hAnsi="Symbol" w:hint="default"/>
        <w:color w:val="BFBFBF" w:themeColor="background1" w:themeShade="BF"/>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num w:numId="1">
    <w:abstractNumId w:val="10"/>
  </w:num>
  <w:num w:numId="2">
    <w:abstractNumId w:val="18"/>
  </w:num>
  <w:num w:numId="3">
    <w:abstractNumId w:val="1"/>
  </w:num>
  <w:num w:numId="4">
    <w:abstractNumId w:val="22"/>
  </w:num>
  <w:num w:numId="5">
    <w:abstractNumId w:val="23"/>
  </w:num>
  <w:num w:numId="6">
    <w:abstractNumId w:val="24"/>
  </w:num>
  <w:num w:numId="7">
    <w:abstractNumId w:val="2"/>
  </w:num>
  <w:num w:numId="8">
    <w:abstractNumId w:val="16"/>
  </w:num>
  <w:num w:numId="9">
    <w:abstractNumId w:val="3"/>
  </w:num>
  <w:num w:numId="10">
    <w:abstractNumId w:val="12"/>
  </w:num>
  <w:num w:numId="11">
    <w:abstractNumId w:val="19"/>
  </w:num>
  <w:num w:numId="12">
    <w:abstractNumId w:val="13"/>
  </w:num>
  <w:num w:numId="13">
    <w:abstractNumId w:val="4"/>
  </w:num>
  <w:num w:numId="14">
    <w:abstractNumId w:val="8"/>
  </w:num>
  <w:num w:numId="15">
    <w:abstractNumId w:val="20"/>
  </w:num>
  <w:num w:numId="16">
    <w:abstractNumId w:val="6"/>
  </w:num>
  <w:num w:numId="17">
    <w:abstractNumId w:val="21"/>
  </w:num>
  <w:num w:numId="18">
    <w:abstractNumId w:val="7"/>
  </w:num>
  <w:num w:numId="19">
    <w:abstractNumId w:val="9"/>
  </w:num>
  <w:num w:numId="20">
    <w:abstractNumId w:val="15"/>
  </w:num>
  <w:num w:numId="21">
    <w:abstractNumId w:val="5"/>
  </w:num>
  <w:num w:numId="22">
    <w:abstractNumId w:val="17"/>
  </w:num>
  <w:num w:numId="23">
    <w:abstractNumId w:val="0"/>
  </w:num>
  <w:num w:numId="24">
    <w:abstractNumId w:val="11"/>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defaultTabStop w:val="720"/>
  <w:evenAndOddHeaders/>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33C"/>
    <w:rsid w:val="00051C96"/>
    <w:rsid w:val="0005683C"/>
    <w:rsid w:val="000656F7"/>
    <w:rsid w:val="00074C7E"/>
    <w:rsid w:val="000C1C69"/>
    <w:rsid w:val="001013F0"/>
    <w:rsid w:val="0010479A"/>
    <w:rsid w:val="001932C9"/>
    <w:rsid w:val="002215AF"/>
    <w:rsid w:val="002836EF"/>
    <w:rsid w:val="002B02BB"/>
    <w:rsid w:val="002C4B00"/>
    <w:rsid w:val="002E3C80"/>
    <w:rsid w:val="003210F4"/>
    <w:rsid w:val="0033179E"/>
    <w:rsid w:val="00340261"/>
    <w:rsid w:val="003D0192"/>
    <w:rsid w:val="0041156B"/>
    <w:rsid w:val="00417130"/>
    <w:rsid w:val="00436C5A"/>
    <w:rsid w:val="00446683"/>
    <w:rsid w:val="00456BC4"/>
    <w:rsid w:val="00487E58"/>
    <w:rsid w:val="004F506A"/>
    <w:rsid w:val="00520CC9"/>
    <w:rsid w:val="00535BDE"/>
    <w:rsid w:val="00564DAF"/>
    <w:rsid w:val="005702DF"/>
    <w:rsid w:val="00593774"/>
    <w:rsid w:val="005A3CD9"/>
    <w:rsid w:val="005A603B"/>
    <w:rsid w:val="005A62F5"/>
    <w:rsid w:val="00607765"/>
    <w:rsid w:val="006744BD"/>
    <w:rsid w:val="006762E9"/>
    <w:rsid w:val="006937C8"/>
    <w:rsid w:val="006A08AD"/>
    <w:rsid w:val="006C5256"/>
    <w:rsid w:val="006D3F75"/>
    <w:rsid w:val="006E1B4D"/>
    <w:rsid w:val="00720C83"/>
    <w:rsid w:val="0072686C"/>
    <w:rsid w:val="00732227"/>
    <w:rsid w:val="00766A65"/>
    <w:rsid w:val="007F5D21"/>
    <w:rsid w:val="00843FF8"/>
    <w:rsid w:val="0085027B"/>
    <w:rsid w:val="00853D0A"/>
    <w:rsid w:val="008661B6"/>
    <w:rsid w:val="00867231"/>
    <w:rsid w:val="008F1F95"/>
    <w:rsid w:val="0091222C"/>
    <w:rsid w:val="00963874"/>
    <w:rsid w:val="0097147F"/>
    <w:rsid w:val="00987165"/>
    <w:rsid w:val="0098723D"/>
    <w:rsid w:val="009925A8"/>
    <w:rsid w:val="009E07C2"/>
    <w:rsid w:val="00A02311"/>
    <w:rsid w:val="00A045D8"/>
    <w:rsid w:val="00A22EE0"/>
    <w:rsid w:val="00AC41EF"/>
    <w:rsid w:val="00AD3678"/>
    <w:rsid w:val="00AD45AE"/>
    <w:rsid w:val="00B067AE"/>
    <w:rsid w:val="00B25BDC"/>
    <w:rsid w:val="00B31585"/>
    <w:rsid w:val="00B567E6"/>
    <w:rsid w:val="00B65A29"/>
    <w:rsid w:val="00B70A1C"/>
    <w:rsid w:val="00B923F6"/>
    <w:rsid w:val="00BA695B"/>
    <w:rsid w:val="00BB01B5"/>
    <w:rsid w:val="00BE52F4"/>
    <w:rsid w:val="00C1731E"/>
    <w:rsid w:val="00C27005"/>
    <w:rsid w:val="00C47EA2"/>
    <w:rsid w:val="00C51E73"/>
    <w:rsid w:val="00C73486"/>
    <w:rsid w:val="00C93830"/>
    <w:rsid w:val="00CF667E"/>
    <w:rsid w:val="00D54E37"/>
    <w:rsid w:val="00D55119"/>
    <w:rsid w:val="00E04D86"/>
    <w:rsid w:val="00E17D5C"/>
    <w:rsid w:val="00E706FB"/>
    <w:rsid w:val="00E85509"/>
    <w:rsid w:val="00F064A1"/>
    <w:rsid w:val="00F1762F"/>
    <w:rsid w:val="00F2433C"/>
    <w:rsid w:val="00F71ED1"/>
    <w:rsid w:val="00F82387"/>
    <w:rsid w:val="00FD3F5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4B88A026"/>
  <w14:defaultImageDpi w14:val="300"/>
  <w15:docId w15:val="{D64A5732-F7A5-46B5-B1D4-3B23F4D7C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C47EA2"/>
    <w:pPr>
      <w:spacing w:line="360" w:lineRule="auto"/>
    </w:pPr>
    <w:rPr>
      <w:rFonts w:ascii="Calibri" w:hAnsi="Calibri"/>
      <w:color w:val="000000" w:themeColor="text1"/>
      <w:sz w:val="18"/>
    </w:rPr>
  </w:style>
  <w:style w:type="paragraph" w:styleId="Heading1">
    <w:name w:val="heading 1"/>
    <w:aliases w:val="SubHeader"/>
    <w:next w:val="Normal"/>
    <w:link w:val="Heading1Char"/>
    <w:uiPriority w:val="9"/>
    <w:qFormat/>
    <w:rsid w:val="009925A8"/>
    <w:pPr>
      <w:keepNext/>
      <w:keepLines/>
      <w:spacing w:before="240" w:line="360" w:lineRule="auto"/>
      <w:outlineLvl w:val="0"/>
    </w:pPr>
    <w:rPr>
      <w:rFonts w:ascii="Calibri" w:eastAsiaTheme="majorEastAsia" w:hAnsi="Calibri" w:cstheme="majorBidi"/>
      <w:bCs/>
      <w:color w:val="000000" w:themeColor="text1"/>
      <w:szCs w:val="32"/>
    </w:rPr>
  </w:style>
  <w:style w:type="paragraph" w:styleId="Heading2">
    <w:name w:val="heading 2"/>
    <w:basedOn w:val="Normal"/>
    <w:next w:val="Normal"/>
    <w:link w:val="Heading2Char"/>
    <w:uiPriority w:val="9"/>
    <w:semiHidden/>
    <w:unhideWhenUsed/>
    <w:qFormat/>
    <w:rsid w:val="00535BD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35BDE"/>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E52F4"/>
    <w:pPr>
      <w:spacing w:after="300"/>
      <w:ind w:left="1701"/>
      <w:contextualSpacing/>
    </w:pPr>
    <w:rPr>
      <w:rFonts w:eastAsiaTheme="majorEastAsia" w:cstheme="majorBidi"/>
      <w:spacing w:val="5"/>
      <w:kern w:val="28"/>
      <w:sz w:val="50"/>
      <w:szCs w:val="52"/>
    </w:rPr>
  </w:style>
  <w:style w:type="character" w:customStyle="1" w:styleId="TitleChar">
    <w:name w:val="Title Char"/>
    <w:basedOn w:val="DefaultParagraphFont"/>
    <w:link w:val="Title"/>
    <w:uiPriority w:val="10"/>
    <w:rsid w:val="00BE52F4"/>
    <w:rPr>
      <w:rFonts w:ascii="Calibri" w:eastAsiaTheme="majorEastAsia" w:hAnsi="Calibri" w:cstheme="majorBidi"/>
      <w:color w:val="000000" w:themeColor="text1"/>
      <w:spacing w:val="5"/>
      <w:kern w:val="28"/>
      <w:sz w:val="50"/>
      <w:szCs w:val="52"/>
    </w:rPr>
  </w:style>
  <w:style w:type="table" w:styleId="TableGrid">
    <w:name w:val="Table Grid"/>
    <w:basedOn w:val="TableNormal"/>
    <w:uiPriority w:val="59"/>
    <w:rsid w:val="008F1F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sz w:val="22"/>
      </w:rPr>
      <w:tblPr/>
      <w:tcPr>
        <w:tcBorders>
          <w:bottom w:val="nil"/>
        </w:tcBorders>
      </w:tcPr>
    </w:tblStylePr>
  </w:style>
  <w:style w:type="paragraph" w:styleId="Footer">
    <w:name w:val="footer"/>
    <w:basedOn w:val="Normal"/>
    <w:link w:val="FooterChar"/>
    <w:uiPriority w:val="99"/>
    <w:unhideWhenUsed/>
    <w:rsid w:val="006E1B4D"/>
    <w:pPr>
      <w:ind w:right="360"/>
      <w:jc w:val="right"/>
    </w:pPr>
    <w:rPr>
      <w:color w:val="A6A6A6" w:themeColor="background1" w:themeShade="A6"/>
    </w:rPr>
  </w:style>
  <w:style w:type="character" w:customStyle="1" w:styleId="FooterChar">
    <w:name w:val="Footer Char"/>
    <w:basedOn w:val="DefaultParagraphFont"/>
    <w:link w:val="Footer"/>
    <w:uiPriority w:val="99"/>
    <w:rsid w:val="006E1B4D"/>
    <w:rPr>
      <w:rFonts w:ascii="Calibri" w:hAnsi="Calibri"/>
      <w:color w:val="A6A6A6" w:themeColor="background1" w:themeShade="A6"/>
      <w:sz w:val="18"/>
    </w:rPr>
  </w:style>
  <w:style w:type="character" w:styleId="SubtleReference">
    <w:name w:val="Subtle Reference"/>
    <w:uiPriority w:val="31"/>
    <w:rsid w:val="00F2433C"/>
  </w:style>
  <w:style w:type="character" w:styleId="PageNumber">
    <w:name w:val="page number"/>
    <w:basedOn w:val="DefaultParagraphFont"/>
    <w:uiPriority w:val="99"/>
    <w:semiHidden/>
    <w:unhideWhenUsed/>
    <w:rsid w:val="00593774"/>
    <w:rPr>
      <w:rFonts w:ascii="Calibri" w:hAnsi="Calibri"/>
      <w:sz w:val="20"/>
    </w:rPr>
  </w:style>
  <w:style w:type="paragraph" w:styleId="Header">
    <w:name w:val="header"/>
    <w:aliases w:val="Header R"/>
    <w:basedOn w:val="Normal"/>
    <w:link w:val="HeaderChar"/>
    <w:autoRedefine/>
    <w:uiPriority w:val="99"/>
    <w:unhideWhenUsed/>
    <w:rsid w:val="00417130"/>
    <w:pPr>
      <w:tabs>
        <w:tab w:val="center" w:pos="4320"/>
        <w:tab w:val="right" w:pos="8640"/>
      </w:tabs>
      <w:jc w:val="right"/>
    </w:pPr>
    <w:rPr>
      <w:color w:val="A6A6A6" w:themeColor="background1" w:themeShade="A6"/>
      <w:sz w:val="32"/>
    </w:rPr>
  </w:style>
  <w:style w:type="character" w:customStyle="1" w:styleId="HeaderChar">
    <w:name w:val="Header Char"/>
    <w:aliases w:val="Header R Char"/>
    <w:basedOn w:val="DefaultParagraphFont"/>
    <w:link w:val="Header"/>
    <w:uiPriority w:val="99"/>
    <w:rsid w:val="00417130"/>
    <w:rPr>
      <w:rFonts w:ascii="Calibri" w:hAnsi="Calibri"/>
      <w:color w:val="A6A6A6" w:themeColor="background1" w:themeShade="A6"/>
      <w:sz w:val="32"/>
    </w:rPr>
  </w:style>
  <w:style w:type="paragraph" w:styleId="BalloonText">
    <w:name w:val="Balloon Text"/>
    <w:basedOn w:val="Normal"/>
    <w:link w:val="BalloonTextChar"/>
    <w:uiPriority w:val="99"/>
    <w:semiHidden/>
    <w:unhideWhenUsed/>
    <w:rsid w:val="006937C8"/>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6937C8"/>
    <w:rPr>
      <w:rFonts w:ascii="Lucida Grande" w:hAnsi="Lucida Grande" w:cs="Lucida Grande"/>
      <w:sz w:val="18"/>
      <w:szCs w:val="18"/>
    </w:rPr>
  </w:style>
  <w:style w:type="paragraph" w:customStyle="1" w:styleId="HeaderL">
    <w:name w:val="Header L"/>
    <w:basedOn w:val="Header"/>
    <w:qFormat/>
    <w:rsid w:val="00607765"/>
    <w:pPr>
      <w:jc w:val="left"/>
    </w:pPr>
  </w:style>
  <w:style w:type="character" w:customStyle="1" w:styleId="Heading1Char">
    <w:name w:val="Heading 1 Char"/>
    <w:aliases w:val="SubHeader Char"/>
    <w:basedOn w:val="DefaultParagraphFont"/>
    <w:link w:val="Heading1"/>
    <w:uiPriority w:val="9"/>
    <w:rsid w:val="009925A8"/>
    <w:rPr>
      <w:rFonts w:ascii="Calibri" w:eastAsiaTheme="majorEastAsia" w:hAnsi="Calibri" w:cstheme="majorBidi"/>
      <w:bCs/>
      <w:color w:val="000000" w:themeColor="text1"/>
      <w:szCs w:val="32"/>
    </w:rPr>
  </w:style>
  <w:style w:type="paragraph" w:customStyle="1" w:styleId="Bullets">
    <w:name w:val="Bullets"/>
    <w:basedOn w:val="Normal"/>
    <w:next w:val="Normal"/>
    <w:qFormat/>
    <w:rsid w:val="003210F4"/>
    <w:pPr>
      <w:numPr>
        <w:numId w:val="3"/>
      </w:numPr>
      <w:spacing w:line="480" w:lineRule="auto"/>
    </w:pPr>
  </w:style>
  <w:style w:type="paragraph" w:customStyle="1" w:styleId="SubBullets">
    <w:name w:val="Sub Bullets"/>
    <w:basedOn w:val="Bullets"/>
    <w:next w:val="Normal"/>
    <w:qFormat/>
    <w:rsid w:val="00BB01B5"/>
    <w:pPr>
      <w:numPr>
        <w:numId w:val="1"/>
      </w:numPr>
    </w:pPr>
  </w:style>
  <w:style w:type="table" w:styleId="LightShading">
    <w:name w:val="Light Shading"/>
    <w:basedOn w:val="TableNormal"/>
    <w:uiPriority w:val="60"/>
    <w:rsid w:val="008F1F95"/>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8F1F95"/>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
    <w:name w:val="Light Grid"/>
    <w:basedOn w:val="TableNormal"/>
    <w:uiPriority w:val="62"/>
    <w:rsid w:val="008F1F95"/>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List1">
    <w:name w:val="Medium List 1"/>
    <w:basedOn w:val="TableNormal"/>
    <w:uiPriority w:val="65"/>
    <w:rsid w:val="008F1F95"/>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customStyle="1" w:styleId="TableCopy">
    <w:name w:val="Table Copy"/>
    <w:qFormat/>
    <w:rsid w:val="00D54E37"/>
    <w:rPr>
      <w:rFonts w:ascii="Calibri" w:hAnsi="Calibri"/>
      <w:color w:val="000000" w:themeColor="text1"/>
      <w:sz w:val="18"/>
    </w:rPr>
  </w:style>
  <w:style w:type="table" w:customStyle="1" w:styleId="BasicTableStyling">
    <w:name w:val="Basic Table Styling"/>
    <w:basedOn w:val="TableNormal"/>
    <w:uiPriority w:val="99"/>
    <w:rsid w:val="00417130"/>
    <w:rPr>
      <w:rFonts w:ascii="Calibri" w:hAnsi="Calibri"/>
    </w:rPr>
    <w:tblPr>
      <w:tblBorders>
        <w:bottom w:val="single" w:sz="18" w:space="0" w:color="BFBFBF" w:themeColor="background1" w:themeShade="BF"/>
        <w:insideH w:val="single" w:sz="4" w:space="0" w:color="7F7F7F" w:themeColor="text1" w:themeTint="80"/>
        <w:insideV w:val="single" w:sz="18" w:space="0" w:color="BFBFBF" w:themeColor="background1" w:themeShade="BF"/>
      </w:tblBorders>
      <w:tblCellMar>
        <w:top w:w="85" w:type="dxa"/>
        <w:bottom w:w="85" w:type="dxa"/>
      </w:tblCellMar>
    </w:tblPr>
    <w:tcPr>
      <w:vAlign w:val="center"/>
    </w:tcPr>
    <w:tblStylePr w:type="firstRow">
      <w:rPr>
        <w:rFonts w:ascii="Calibri" w:hAnsi="Calibri"/>
        <w:color w:val="FFFFFF" w:themeColor="background1"/>
        <w:sz w:val="22"/>
      </w:rPr>
      <w:tblPr/>
      <w:tcPr>
        <w:shd w:val="clear" w:color="auto" w:fill="548687"/>
      </w:tcPr>
    </w:tblStylePr>
    <w:tblStylePr w:type="firstCol">
      <w:tblPr/>
      <w:tcPr>
        <w:shd w:val="clear" w:color="auto" w:fill="F2F2F2" w:themeFill="background1" w:themeFillShade="F2"/>
      </w:tcPr>
    </w:tblStylePr>
  </w:style>
  <w:style w:type="paragraph" w:styleId="NormalWeb">
    <w:name w:val="Normal (Web)"/>
    <w:basedOn w:val="Normal"/>
    <w:uiPriority w:val="99"/>
    <w:semiHidden/>
    <w:unhideWhenUsed/>
    <w:rsid w:val="0072686C"/>
    <w:pPr>
      <w:spacing w:before="100" w:beforeAutospacing="1" w:after="100" w:afterAutospacing="1" w:line="240" w:lineRule="auto"/>
    </w:pPr>
    <w:rPr>
      <w:rFonts w:ascii="Times" w:hAnsi="Times" w:cs="Times New Roman"/>
      <w:color w:val="auto"/>
      <w:sz w:val="20"/>
      <w:szCs w:val="20"/>
    </w:rPr>
  </w:style>
  <w:style w:type="character" w:customStyle="1" w:styleId="Heading2Char">
    <w:name w:val="Heading 2 Char"/>
    <w:basedOn w:val="DefaultParagraphFont"/>
    <w:link w:val="Heading2"/>
    <w:uiPriority w:val="9"/>
    <w:semiHidden/>
    <w:rsid w:val="00535BDE"/>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D54E37"/>
    <w:pPr>
      <w:spacing w:before="120"/>
    </w:pPr>
  </w:style>
  <w:style w:type="paragraph" w:styleId="TOC2">
    <w:name w:val="toc 2"/>
    <w:basedOn w:val="Normal"/>
    <w:next w:val="Normal"/>
    <w:autoRedefine/>
    <w:uiPriority w:val="39"/>
    <w:unhideWhenUsed/>
    <w:rsid w:val="00BE52F4"/>
    <w:pPr>
      <w:ind w:left="180"/>
    </w:pPr>
    <w:rPr>
      <w:rFonts w:asciiTheme="minorHAnsi" w:hAnsiTheme="minorHAnsi"/>
      <w:b/>
      <w:sz w:val="22"/>
      <w:szCs w:val="22"/>
    </w:rPr>
  </w:style>
  <w:style w:type="paragraph" w:styleId="TOC3">
    <w:name w:val="toc 3"/>
    <w:basedOn w:val="Normal"/>
    <w:next w:val="Normal"/>
    <w:autoRedefine/>
    <w:uiPriority w:val="39"/>
    <w:unhideWhenUsed/>
    <w:rsid w:val="00BE52F4"/>
    <w:pPr>
      <w:ind w:left="360"/>
    </w:pPr>
    <w:rPr>
      <w:rFonts w:asciiTheme="minorHAnsi" w:hAnsiTheme="minorHAnsi"/>
      <w:sz w:val="22"/>
      <w:szCs w:val="22"/>
    </w:rPr>
  </w:style>
  <w:style w:type="paragraph" w:styleId="TOC4">
    <w:name w:val="toc 4"/>
    <w:basedOn w:val="Normal"/>
    <w:next w:val="Normal"/>
    <w:autoRedefine/>
    <w:uiPriority w:val="39"/>
    <w:unhideWhenUsed/>
    <w:rsid w:val="00BE52F4"/>
    <w:pPr>
      <w:ind w:left="540"/>
    </w:pPr>
    <w:rPr>
      <w:rFonts w:asciiTheme="minorHAnsi" w:hAnsiTheme="minorHAnsi"/>
      <w:sz w:val="20"/>
      <w:szCs w:val="20"/>
    </w:rPr>
  </w:style>
  <w:style w:type="paragraph" w:styleId="TOC5">
    <w:name w:val="toc 5"/>
    <w:basedOn w:val="Normal"/>
    <w:next w:val="Normal"/>
    <w:autoRedefine/>
    <w:uiPriority w:val="39"/>
    <w:unhideWhenUsed/>
    <w:rsid w:val="00BE52F4"/>
    <w:pPr>
      <w:ind w:left="720"/>
    </w:pPr>
    <w:rPr>
      <w:rFonts w:asciiTheme="minorHAnsi" w:hAnsiTheme="minorHAnsi"/>
      <w:sz w:val="20"/>
      <w:szCs w:val="20"/>
    </w:rPr>
  </w:style>
  <w:style w:type="paragraph" w:styleId="TOC6">
    <w:name w:val="toc 6"/>
    <w:basedOn w:val="Normal"/>
    <w:next w:val="Normal"/>
    <w:autoRedefine/>
    <w:uiPriority w:val="39"/>
    <w:unhideWhenUsed/>
    <w:rsid w:val="00BE52F4"/>
    <w:pPr>
      <w:ind w:left="900"/>
    </w:pPr>
    <w:rPr>
      <w:rFonts w:asciiTheme="minorHAnsi" w:hAnsiTheme="minorHAnsi"/>
      <w:sz w:val="20"/>
      <w:szCs w:val="20"/>
    </w:rPr>
  </w:style>
  <w:style w:type="paragraph" w:styleId="TOC7">
    <w:name w:val="toc 7"/>
    <w:basedOn w:val="Normal"/>
    <w:next w:val="Normal"/>
    <w:autoRedefine/>
    <w:uiPriority w:val="39"/>
    <w:unhideWhenUsed/>
    <w:rsid w:val="00BE52F4"/>
    <w:pPr>
      <w:ind w:left="1080"/>
    </w:pPr>
    <w:rPr>
      <w:rFonts w:asciiTheme="minorHAnsi" w:hAnsiTheme="minorHAnsi"/>
      <w:sz w:val="20"/>
      <w:szCs w:val="20"/>
    </w:rPr>
  </w:style>
  <w:style w:type="paragraph" w:styleId="TOC8">
    <w:name w:val="toc 8"/>
    <w:basedOn w:val="Normal"/>
    <w:next w:val="Normal"/>
    <w:autoRedefine/>
    <w:uiPriority w:val="39"/>
    <w:unhideWhenUsed/>
    <w:rsid w:val="00BE52F4"/>
    <w:pPr>
      <w:ind w:left="1260"/>
    </w:pPr>
    <w:rPr>
      <w:rFonts w:asciiTheme="minorHAnsi" w:hAnsiTheme="minorHAnsi"/>
      <w:sz w:val="20"/>
      <w:szCs w:val="20"/>
    </w:rPr>
  </w:style>
  <w:style w:type="character" w:customStyle="1" w:styleId="Heading3Char">
    <w:name w:val="Heading 3 Char"/>
    <w:basedOn w:val="DefaultParagraphFont"/>
    <w:link w:val="Heading3"/>
    <w:uiPriority w:val="9"/>
    <w:semiHidden/>
    <w:rsid w:val="00535BDE"/>
    <w:rPr>
      <w:rFonts w:asciiTheme="majorHAnsi" w:eastAsiaTheme="majorEastAsia" w:hAnsiTheme="majorHAnsi" w:cstheme="majorBidi"/>
      <w:b/>
      <w:bCs/>
      <w:color w:val="4F81BD" w:themeColor="accent1"/>
      <w:sz w:val="18"/>
    </w:rPr>
  </w:style>
  <w:style w:type="paragraph" w:styleId="TOCHeading">
    <w:name w:val="TOC Heading"/>
    <w:basedOn w:val="Heading1"/>
    <w:next w:val="Normal"/>
    <w:uiPriority w:val="39"/>
    <w:unhideWhenUsed/>
    <w:qFormat/>
    <w:rsid w:val="00B567E6"/>
    <w:pPr>
      <w:spacing w:line="276" w:lineRule="auto"/>
      <w:outlineLvl w:val="9"/>
    </w:pPr>
    <w:rPr>
      <w:rFonts w:asciiTheme="majorHAnsi" w:hAnsiTheme="majorHAnsi"/>
      <w:b/>
      <w:color w:val="365F91" w:themeColor="accent1" w:themeShade="BF"/>
      <w:sz w:val="28"/>
      <w:szCs w:val="28"/>
      <w:lang w:val="en-US"/>
    </w:rPr>
  </w:style>
  <w:style w:type="paragraph" w:styleId="TOC9">
    <w:name w:val="toc 9"/>
    <w:basedOn w:val="Normal"/>
    <w:next w:val="Normal"/>
    <w:autoRedefine/>
    <w:uiPriority w:val="39"/>
    <w:unhideWhenUsed/>
    <w:rsid w:val="00A02311"/>
    <w:pPr>
      <w:ind w:left="1440"/>
    </w:pPr>
  </w:style>
  <w:style w:type="character" w:styleId="Hyperlink">
    <w:name w:val="Hyperlink"/>
    <w:basedOn w:val="DefaultParagraphFont"/>
    <w:uiPriority w:val="99"/>
    <w:unhideWhenUsed/>
    <w:rsid w:val="009638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482935">
      <w:bodyDiv w:val="1"/>
      <w:marLeft w:val="0"/>
      <w:marRight w:val="0"/>
      <w:marTop w:val="0"/>
      <w:marBottom w:val="0"/>
      <w:divBdr>
        <w:top w:val="none" w:sz="0" w:space="0" w:color="auto"/>
        <w:left w:val="none" w:sz="0" w:space="0" w:color="auto"/>
        <w:bottom w:val="none" w:sz="0" w:space="0" w:color="auto"/>
        <w:right w:val="none" w:sz="0" w:space="0" w:color="auto"/>
      </w:divBdr>
    </w:div>
    <w:div w:id="140971681">
      <w:bodyDiv w:val="1"/>
      <w:marLeft w:val="0"/>
      <w:marRight w:val="0"/>
      <w:marTop w:val="0"/>
      <w:marBottom w:val="0"/>
      <w:divBdr>
        <w:top w:val="none" w:sz="0" w:space="0" w:color="auto"/>
        <w:left w:val="none" w:sz="0" w:space="0" w:color="auto"/>
        <w:bottom w:val="none" w:sz="0" w:space="0" w:color="auto"/>
        <w:right w:val="none" w:sz="0" w:space="0" w:color="auto"/>
      </w:divBdr>
    </w:div>
    <w:div w:id="531111637">
      <w:bodyDiv w:val="1"/>
      <w:marLeft w:val="0"/>
      <w:marRight w:val="0"/>
      <w:marTop w:val="0"/>
      <w:marBottom w:val="0"/>
      <w:divBdr>
        <w:top w:val="none" w:sz="0" w:space="0" w:color="auto"/>
        <w:left w:val="none" w:sz="0" w:space="0" w:color="auto"/>
        <w:bottom w:val="none" w:sz="0" w:space="0" w:color="auto"/>
        <w:right w:val="none" w:sz="0" w:space="0" w:color="auto"/>
      </w:divBdr>
    </w:div>
    <w:div w:id="1000427105">
      <w:bodyDiv w:val="1"/>
      <w:marLeft w:val="0"/>
      <w:marRight w:val="0"/>
      <w:marTop w:val="0"/>
      <w:marBottom w:val="0"/>
      <w:divBdr>
        <w:top w:val="none" w:sz="0" w:space="0" w:color="auto"/>
        <w:left w:val="none" w:sz="0" w:space="0" w:color="auto"/>
        <w:bottom w:val="none" w:sz="0" w:space="0" w:color="auto"/>
        <w:right w:val="none" w:sz="0" w:space="0" w:color="auto"/>
      </w:divBdr>
    </w:div>
    <w:div w:id="1213689589">
      <w:bodyDiv w:val="1"/>
      <w:marLeft w:val="0"/>
      <w:marRight w:val="0"/>
      <w:marTop w:val="0"/>
      <w:marBottom w:val="0"/>
      <w:divBdr>
        <w:top w:val="none" w:sz="0" w:space="0" w:color="auto"/>
        <w:left w:val="none" w:sz="0" w:space="0" w:color="auto"/>
        <w:bottom w:val="none" w:sz="0" w:space="0" w:color="auto"/>
        <w:right w:val="none" w:sz="0" w:space="0" w:color="auto"/>
      </w:divBdr>
    </w:div>
    <w:div w:id="1216552361">
      <w:bodyDiv w:val="1"/>
      <w:marLeft w:val="0"/>
      <w:marRight w:val="0"/>
      <w:marTop w:val="0"/>
      <w:marBottom w:val="0"/>
      <w:divBdr>
        <w:top w:val="none" w:sz="0" w:space="0" w:color="auto"/>
        <w:left w:val="none" w:sz="0" w:space="0" w:color="auto"/>
        <w:bottom w:val="none" w:sz="0" w:space="0" w:color="auto"/>
        <w:right w:val="none" w:sz="0" w:space="0" w:color="auto"/>
      </w:divBdr>
    </w:div>
    <w:div w:id="1317615150">
      <w:bodyDiv w:val="1"/>
      <w:marLeft w:val="0"/>
      <w:marRight w:val="0"/>
      <w:marTop w:val="0"/>
      <w:marBottom w:val="0"/>
      <w:divBdr>
        <w:top w:val="none" w:sz="0" w:space="0" w:color="auto"/>
        <w:left w:val="none" w:sz="0" w:space="0" w:color="auto"/>
        <w:bottom w:val="none" w:sz="0" w:space="0" w:color="auto"/>
        <w:right w:val="none" w:sz="0" w:space="0" w:color="auto"/>
      </w:divBdr>
    </w:div>
    <w:div w:id="1478062186">
      <w:bodyDiv w:val="1"/>
      <w:marLeft w:val="0"/>
      <w:marRight w:val="0"/>
      <w:marTop w:val="0"/>
      <w:marBottom w:val="0"/>
      <w:divBdr>
        <w:top w:val="none" w:sz="0" w:space="0" w:color="auto"/>
        <w:left w:val="none" w:sz="0" w:space="0" w:color="auto"/>
        <w:bottom w:val="none" w:sz="0" w:space="0" w:color="auto"/>
        <w:right w:val="none" w:sz="0" w:space="0" w:color="auto"/>
      </w:divBdr>
    </w:div>
    <w:div w:id="1495607741">
      <w:bodyDiv w:val="1"/>
      <w:marLeft w:val="0"/>
      <w:marRight w:val="0"/>
      <w:marTop w:val="0"/>
      <w:marBottom w:val="0"/>
      <w:divBdr>
        <w:top w:val="none" w:sz="0" w:space="0" w:color="auto"/>
        <w:left w:val="none" w:sz="0" w:space="0" w:color="auto"/>
        <w:bottom w:val="none" w:sz="0" w:space="0" w:color="auto"/>
        <w:right w:val="none" w:sz="0" w:space="0" w:color="auto"/>
      </w:divBdr>
    </w:div>
    <w:div w:id="1893927378">
      <w:bodyDiv w:val="1"/>
      <w:marLeft w:val="0"/>
      <w:marRight w:val="0"/>
      <w:marTop w:val="0"/>
      <w:marBottom w:val="0"/>
      <w:divBdr>
        <w:top w:val="none" w:sz="0" w:space="0" w:color="auto"/>
        <w:left w:val="none" w:sz="0" w:space="0" w:color="auto"/>
        <w:bottom w:val="none" w:sz="0" w:space="0" w:color="auto"/>
        <w:right w:val="none" w:sz="0" w:space="0" w:color="auto"/>
      </w:divBdr>
    </w:div>
    <w:div w:id="19389082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2F1A1E-CE5F-4358-8C3F-5F93DB5E1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246</Words>
  <Characters>1404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[Title]</vt:lpstr>
    </vt:vector>
  </TitlesOfParts>
  <Company>DR Design</Company>
  <LinksUpToDate>false</LinksUpToDate>
  <CharactersWithSpaces>1647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drdesign-1</dc:creator>
  <cp:keywords/>
  <dc:description/>
  <cp:lastModifiedBy>Marie Rutter</cp:lastModifiedBy>
  <cp:revision>2</cp:revision>
  <cp:lastPrinted>2019-08-07T07:00:00Z</cp:lastPrinted>
  <dcterms:created xsi:type="dcterms:W3CDTF">2020-04-28T11:19:00Z</dcterms:created>
  <dcterms:modified xsi:type="dcterms:W3CDTF">2020-04-28T11:19:00Z</dcterms:modified>
</cp:coreProperties>
</file>